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F56327" w:rsidRDefault="00F8262B" w:rsidP="00F56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327">
        <w:rPr>
          <w:rFonts w:ascii="Times New Roman" w:hAnsi="Times New Roman" w:cs="Times New Roman"/>
          <w:b/>
          <w:sz w:val="28"/>
          <w:szCs w:val="28"/>
        </w:rPr>
        <w:t>Александр Грин. По закону</w:t>
      </w:r>
    </w:p>
    <w:p w:rsidR="00F8262B" w:rsidRPr="00F56327" w:rsidRDefault="00F8262B" w:rsidP="00F563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1</w:t>
      </w:r>
    </w:p>
    <w:p w:rsid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Наконец я приехал в Одессу. Этот огромный южный порт был, для моих шестнадцати лет, — дверью мира, началом кругосветного плавания, к которому я стремился, имея весьма смутные представления о морской жизни. Казалось мне, что уже один вид корабля кладет начало какому-то бесконечному приключению, серии романов и потрясающих событий, овеянных шумом волн.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Вид черной матросской ленты повергал меня в трепет, в восторженную зависть к этим существам тропических стран (тропические страны для меня начинались тогда от зоологического магазина на 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t>Дерибасовской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>, где за стеклом сидели пестрые, как шуты, попугаи), все, встречаемые мной, моряки и, в особенности, матросы в их странной, волнующей отблесками неведомого, одежде, — были герои, гении, люди из волшебного круга далеких морей.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Меня пленяла фуражка без козырька с золотой надписью «Олег», «Саратов», «Мария», «Блеск», «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t>Гранвиль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»… голубые полосы тельника под распахнутым клином белой, как снег, голландки, красные и синие пояса с болтающимся финским ножом или кривым греческим 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t>кинжальчиком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с мозаичной рукояткой, я присматривался, как к откровению, к неуклюжему низу расширенных длинных брюк, к загорелым, прищуренным лицам, к простым черным, лакированным табакеркам с картинкой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на крышке, из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эти, впущенные в морской рай, безумно счастливые герои вынимали листики прозрачной папиросной бумаги, скручивая ее с табаком так ловко и быстро, что я приходил в отчаяние. Никогда не быть мне настоящим морским волком! Я даже не знал, удастся ли поступить мне на пароход.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Довольно сказать вам, что я приехал в Одессу из Вятки. Контраст был громаден! Я проводил дни на улицах, рассматривая витрины или бродя в порту, где, на каждом шагу, открывал Америку. Здесь бился пульс мира. Горы угля, рев гудков и сирен, заставляющий плакать мое сердце зовом в Америку и Китай, Австралию и Японию, — по океанам, по проливам, вокруг мыса Доброй Надежды! Вот когда география совершила злое дело. Я рылся в материках, как в щепках, но даже простой угольный пароход отвергал мои предложения, не говоря уже о гигантах Добровольного флота или изящных великанах Русского общества. Было лето, стояла удушливая жара, но, в пыли и зное, обливаясь потом, выхаживал я каждый день молы, останавливаясь перед вновь прибывшими пароходами и, после колебания, взбирался на палубу по трапу, сотрясаемому шагами грузчиков. Обычно у трюма, извергающего груз под грохот лебедки, под отчаянный крик турка: «Вира!» или «Майна!», торчала фигура старшего помощника с накладными в руках, и он, выслушав мой вопрос: «Нет ли вакансии», — рассеянно отвечал: — «Нет». Иногда матросы осыпали меня насмешками, и, должно быть, действительно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казался я смешон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с моей претензией быть матросом корабля дальнего плавания, я, шестнадцатилетний, безусый, тщедушный, узкоплечий отрок, в соломенной шляпе </w:t>
      </w:r>
      <w:r w:rsidRPr="00F56327">
        <w:rPr>
          <w:rFonts w:ascii="Times New Roman" w:hAnsi="Times New Roman" w:cs="Times New Roman"/>
          <w:bCs/>
          <w:sz w:val="28"/>
          <w:szCs w:val="28"/>
        </w:rPr>
        <w:lastRenderedPageBreak/>
        <w:t>(она скоро потеряла для меня иллюзию «мексиканской панамы»), ученической серой куртке, подпоясанный ремнем с медной бляхой и в огромных охотничьих сапогах.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Запас иллюзий и комических представлений был у меня вообще значителен. Так, например, до приезда к морю я серьезно думал, что на мачту лезут по ее стволу, как по призовому столбу, и страшился оказаться несостоятельным в этом упражнении. Рассчитывая, по крайней мере, через месяц, попасть в Индию или на 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t>Сандвичевы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острова, я взял с собой ящичек с дешевыми красками, чтобы рисовать тропических птиц или цветы редких растений. Поступить на пароход казалось мне так же легко, как это происходит в романах. Поэтому крайне был озадачен я тем, что на меня никто не обращает внимания, и ученики мореходных классов, красивые юноши в несравненной морской форме, которых я встречал повсюду, казались мне рожденными не иначе, как русалками, — не может обыкновенная женщина родить такого счастливца.</w:t>
      </w:r>
    </w:p>
    <w:p w:rsidR="00F8262B" w:rsidRPr="00F56327" w:rsidRDefault="00F8262B" w:rsidP="00F563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TOC_idm1643834000"/>
      <w:bookmarkEnd w:id="0"/>
      <w:r w:rsidRPr="00F56327">
        <w:rPr>
          <w:rFonts w:ascii="Times New Roman" w:hAnsi="Times New Roman" w:cs="Times New Roman"/>
          <w:bCs/>
          <w:sz w:val="28"/>
          <w:szCs w:val="28"/>
        </w:rPr>
        <w:t>2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Подъезжая к Одессе, я разговорился в вагоне с подозрительным человеком. На мой взгляд, он был опасный международный авантюрист, из тех, что хладнокровно душат старух, присваивая бриллианты и золото. Поэтому я отправился в соседнее купе, чтобы предупредить там пожилую еврейку с большим количеством багажа. С ней я тоже свел знакомство. Вообще в поезде все знали, что я еду «на море», и я у всех допытывался, как поступить на пароход. Я сказал ей, чтобы она остерегалась, так как рядом со мной сидит несомненный жулик. Она горячо благодарила меня и, кажется, поверила.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Все произошло оттого, что я никогда не видел таких людей, как этот самоуверенный, хлыщеватый господин с остроконечной бородкой, в золотом пенсне, щегольском клетчатом костюме, лиловых носках и желтых сандалиях. Он так разваливался, картавил, делал такие капризные широкие жесты, что я принял его за мошенника благодаря еще обилию брелоков и колец, так как читал, что червонные валеты унизываются драгоценностями. Между тем это был всего-навсего главный бухгалтер Одесской Мануфактуры 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t>Пташникова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>, человек безобидный и добрый. Узнав, что я еду с одним рублем, что о море и морской жизни имею не более представления, чем о жизни в пампасах, он дал мне письмо к бухгалтеру Карантинного Агентства Русского Общества с просьбой обратить на меня внимание. Но, до момента вручения письма, я был непоколебимо уверен, что письмо заключает какую-то ловушку или страшную тайну, хранить которую меня обяжут под клятвой, угрожая револьвером. Однако именно благодаря этому письму второй бухгалтер устроил мне приют и полное матросское содержание, — правда, без жалованья, — в так называемой «береговой команде».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«Береговой командой» были матросы, кочегары и, другие мелкие служащие Общества, почему-либо неспособные временно находиться на корабле. Это был </w:t>
      </w:r>
      <w:proofErr w:type="spellStart"/>
      <w:r w:rsidRPr="00F56327">
        <w:rPr>
          <w:rFonts w:ascii="Times New Roman" w:hAnsi="Times New Roman" w:cs="Times New Roman"/>
          <w:bCs/>
          <w:sz w:val="28"/>
          <w:szCs w:val="28"/>
        </w:rPr>
        <w:lastRenderedPageBreak/>
        <w:t>полулазарет-полубогадельня</w:t>
      </w:r>
      <w:proofErr w:type="spellEnd"/>
      <w:r w:rsidRPr="00F56327">
        <w:rPr>
          <w:rFonts w:ascii="Times New Roman" w:hAnsi="Times New Roman" w:cs="Times New Roman"/>
          <w:bCs/>
          <w:sz w:val="28"/>
          <w:szCs w:val="28"/>
        </w:rPr>
        <w:t>. Можно здесь было встретить также загулявшего и отставшего от рейса матроса или живущего в ожидании места какого-нибудь старого служащего. Всего жило человек двадцать, по койкам, как в казарме; днем, кто хотел, работал носильщиком в складах пристани, а ночью нес очередную вахту около пакгаузов Общества.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Отсюда-то и совершал я свои путешествия в порт, упиваясь музыкой рева и грома, свистков и криков, лязга вагонов на эстакаде и звона якорных цепей, — и голубым заревом свободного, за волнорезом, за маяком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синего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Черного моря. Я жил в полусне новых явлений. Тогда один случай, может быть незначительный в сложном обиходе человеческих масс, наполняющих тысячи кораблей, — показал мне, что я никуда не ушел, что я — не в преддверии сказочных стран, полных беззаветного ликования, а среди простых, грешных людей.</w:t>
      </w:r>
    </w:p>
    <w:p w:rsidR="00F8262B" w:rsidRPr="00F56327" w:rsidRDefault="00F8262B" w:rsidP="00F563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TOC_idm1658712736"/>
      <w:bookmarkEnd w:id="1"/>
      <w:r w:rsidRPr="00F56327">
        <w:rPr>
          <w:rFonts w:ascii="Times New Roman" w:hAnsi="Times New Roman" w:cs="Times New Roman"/>
          <w:bCs/>
          <w:sz w:val="28"/>
          <w:szCs w:val="28"/>
        </w:rPr>
        <w:t>3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В казарму привезли раненого. Это был молодой матрос, которого товарищ ударил ножом в спину. Поссорились они или,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подвыпивши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, не поделили чего-нибудь — этого я не помню. У меня только осталось впечатление,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что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 правда на стороне раненого, и я помню, что удар был нанесен внезапно, из-за угла. Уже одно это направляло симпатии к пострадавшему. Он рассказывал о случае серьезно и кратко, не выражая обиды и гнева, как бы покоряясь печальному приключению. Рана была не опасна. Температура немного повысилась, но больной, хотя лежал, — ел с аппетитом и даже играл в «шестьдесят шесть».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Вечером раздался слух: «доктор приехал, говорить будет».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Доктор? Говорить? Я направился к койке раненого.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Доктор, пожилой человек, по-видимому, сам лично принимающий горячее участие во всей этой истории, сидел возле койки. Больной, лежа, смотрел в сторону и слушал.</w:t>
      </w:r>
      <w:r w:rsidRPr="00F56327">
        <w:rPr>
          <w:rFonts w:ascii="Times New Roman" w:hAnsi="Times New Roman" w:cs="Times New Roman"/>
          <w:bCs/>
          <w:sz w:val="28"/>
          <w:szCs w:val="28"/>
        </w:rPr>
        <w:br/>
        <w:t>   Доктор, стараясь не быть назойливым, осторожно и мягко пытался внушить раненому сострадание к судьбе обидчика. Он послан им, пришел по его просьбе. У него жена, дети, сам он — военный матрос, откомандированный на частный пароход (это практиковалось). Он полон раскаяния. Его ожидают каторжные работы.</w:t>
      </w:r>
    </w:p>
    <w:p w:rsid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— Вы видите, — сказал доктор в заключение, — что от вас зависит, как поступить — «по закону» или «по человечеству». Если «по человечеству», то мы замнем дело. Если же «по закону», то мы обязаны начать следствие, и тогда этот человек погиб, потому что он виноват.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 xml:space="preserve">   Была полная тишина. Все мы, сидевшие, </w:t>
      </w:r>
      <w:proofErr w:type="gramStart"/>
      <w:r w:rsidRPr="00F56327">
        <w:rPr>
          <w:rFonts w:ascii="Times New Roman" w:hAnsi="Times New Roman" w:cs="Times New Roman"/>
          <w:bCs/>
          <w:sz w:val="28"/>
          <w:szCs w:val="28"/>
        </w:rPr>
        <w:t>как бы не слушая</w:t>
      </w:r>
      <w:proofErr w:type="gramEnd"/>
      <w:r w:rsidRPr="00F56327">
        <w:rPr>
          <w:rFonts w:ascii="Times New Roman" w:hAnsi="Times New Roman" w:cs="Times New Roman"/>
          <w:bCs/>
          <w:sz w:val="28"/>
          <w:szCs w:val="28"/>
        </w:rPr>
        <w:t xml:space="preserve">, по своим койкам, но не проронившие ни одного слова, замерли в ожидании. Что скажет раненый? Какой приговор изречет он? Я ждал, верил, что он скажет: «по человечеству». На его месте следовало простить. Он выздоравливал. Он был лицом типичный моряк, а «моряк» и «рыцарь» для меня тогда звучало неразделимо. Его руки до плеч были татуированы фигурами тигров, змей, флагов, именами, лентами, цветами и ящерицами. От него </w:t>
      </w:r>
      <w:r w:rsidRPr="00F56327">
        <w:rPr>
          <w:rFonts w:ascii="Times New Roman" w:hAnsi="Times New Roman" w:cs="Times New Roman"/>
          <w:bCs/>
          <w:sz w:val="28"/>
          <w:szCs w:val="28"/>
        </w:rPr>
        <w:lastRenderedPageBreak/>
        <w:t>несло океаном, родиной больших душ. И он был так симпатично мужествен, как умный атлет…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Раненый помолчал. Видимо, он боролся с желанием простить и с каким-то ядовитым воспоминанием. Он вздохнул, поморщился, взглянул доктору в глаза и нехотя, сдавленно произнес: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— Пусть… уж… по закону.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Доктор, тоже помолчав, встал.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— Значит, «по закону»? — повторил он.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— По закону. Как сказал, — кивнул матрос и закрыл глаза.</w:t>
      </w:r>
    </w:p>
    <w:p w:rsid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Я был так взволнован, что не вытерпел и ушел на двор. Мне казалось, что у меня что-то отняли.</w:t>
      </w:r>
    </w:p>
    <w:p w:rsid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 w:rsidRPr="00F56327">
        <w:rPr>
          <w:rFonts w:ascii="Times New Roman" w:hAnsi="Times New Roman" w:cs="Times New Roman"/>
          <w:bCs/>
          <w:sz w:val="28"/>
          <w:szCs w:val="28"/>
        </w:rPr>
        <w:t>   С этого дня я стал присматриваться к морю и морской жизни с ее внутренние, настоящих сторон, впервые почувствовав, что здесь такие же люди, как и везде, и что чудеса — в самих нас.</w:t>
      </w:r>
    </w:p>
    <w:p w:rsidR="00F8262B" w:rsidRPr="00F56327" w:rsidRDefault="00F8262B" w:rsidP="00F563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327">
        <w:rPr>
          <w:rFonts w:ascii="Times New Roman" w:hAnsi="Times New Roman" w:cs="Times New Roman"/>
          <w:bCs/>
          <w:sz w:val="28"/>
          <w:szCs w:val="28"/>
        </w:rPr>
        <w:t>   1924</w:t>
      </w:r>
    </w:p>
    <w:p w:rsidR="00F8262B" w:rsidRPr="00F56327" w:rsidRDefault="00F8262B" w:rsidP="00F5632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262B" w:rsidRPr="00F56327" w:rsidSect="00F56327">
      <w:footerReference w:type="default" r:id="rId8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27" w:rsidRDefault="00F56327" w:rsidP="00F56327">
      <w:pPr>
        <w:spacing w:after="0" w:line="240" w:lineRule="auto"/>
      </w:pPr>
      <w:r>
        <w:separator/>
      </w:r>
    </w:p>
  </w:endnote>
  <w:endnote w:type="continuationSeparator" w:id="0">
    <w:p w:rsidR="00F56327" w:rsidRDefault="00F56327" w:rsidP="00F5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580560"/>
      <w:docPartObj>
        <w:docPartGallery w:val="Page Numbers (Bottom of Page)"/>
        <w:docPartUnique/>
      </w:docPartObj>
    </w:sdtPr>
    <w:sdtContent>
      <w:p w:rsidR="00F56327" w:rsidRDefault="00F563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6327" w:rsidRDefault="00F563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27" w:rsidRDefault="00F56327" w:rsidP="00F56327">
      <w:pPr>
        <w:spacing w:after="0" w:line="240" w:lineRule="auto"/>
      </w:pPr>
      <w:r>
        <w:separator/>
      </w:r>
    </w:p>
  </w:footnote>
  <w:footnote w:type="continuationSeparator" w:id="0">
    <w:p w:rsidR="00F56327" w:rsidRDefault="00F56327" w:rsidP="00F56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2B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56327"/>
    <w:rsid w:val="00F8262B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327"/>
  </w:style>
  <w:style w:type="paragraph" w:styleId="a5">
    <w:name w:val="footer"/>
    <w:basedOn w:val="a"/>
    <w:link w:val="a6"/>
    <w:uiPriority w:val="99"/>
    <w:unhideWhenUsed/>
    <w:rsid w:val="00F5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327"/>
  </w:style>
  <w:style w:type="paragraph" w:styleId="a5">
    <w:name w:val="footer"/>
    <w:basedOn w:val="a"/>
    <w:link w:val="a6"/>
    <w:uiPriority w:val="99"/>
    <w:unhideWhenUsed/>
    <w:rsid w:val="00F5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901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2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6B66-98B8-41A7-B55F-8622BC77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велес</cp:lastModifiedBy>
  <cp:revision>2</cp:revision>
  <dcterms:created xsi:type="dcterms:W3CDTF">2020-09-02T05:34:00Z</dcterms:created>
  <dcterms:modified xsi:type="dcterms:W3CDTF">2020-10-06T07:59:00Z</dcterms:modified>
</cp:coreProperties>
</file>